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B23B8F" w:rsidP="00960BDA">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310515</wp:posOffset>
            </wp:positionV>
            <wp:extent cx="1904365" cy="13620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04365" cy="1362075"/>
                    </a:xfrm>
                    <a:prstGeom prst="rect">
                      <a:avLst/>
                    </a:prstGeom>
                    <a:noFill/>
                    <a:ln>
                      <a:noFill/>
                    </a:ln>
                  </pic:spPr>
                </pic:pic>
              </a:graphicData>
            </a:graphic>
          </wp:anchor>
        </w:drawing>
      </w:r>
      <w:r>
        <w:rPr>
          <w:b/>
        </w:rPr>
        <w:t>08/04/2015</w:t>
      </w:r>
    </w:p>
    <w:p w:rsidR="00960BDA" w:rsidRDefault="00960BDA" w:rsidP="00960BDA">
      <w:pPr>
        <w:rPr>
          <w:b/>
          <w:i/>
        </w:rPr>
      </w:pPr>
      <w:r>
        <w:rPr>
          <w:b/>
        </w:rPr>
        <w:t xml:space="preserve"> </w:t>
      </w:r>
      <w:r w:rsidR="00B23B8F">
        <w:rPr>
          <w:rStyle w:val="CaptionPressReleaseChar"/>
        </w:rPr>
        <w:t>Kaeser’s Sigma Air Manager 4.0 optimizes system efficiency and ensures a reliable, consistent supply of compressed air.</w:t>
      </w:r>
    </w:p>
    <w:p w:rsidR="008A31F1" w:rsidRPr="0080127D" w:rsidRDefault="0080127D" w:rsidP="00960BDA">
      <w:pPr>
        <w:rPr>
          <w:b/>
          <w:i/>
          <w:sz w:val="21"/>
          <w:szCs w:val="21"/>
        </w:rPr>
      </w:pPr>
      <w:hyperlink r:id="rId9" w:history="1">
        <w:r w:rsidR="00960BDA" w:rsidRPr="00A84327">
          <w:rPr>
            <w:rStyle w:val="Hyperlink"/>
            <w:b/>
            <w:i/>
            <w:sz w:val="21"/>
            <w:szCs w:val="21"/>
          </w:rPr>
          <w:t>Download a high resolution image here.</w:t>
        </w:r>
      </w:hyperlink>
      <w:r>
        <w:rPr>
          <w:b/>
          <w:i/>
          <w:sz w:val="21"/>
          <w:szCs w:val="21"/>
        </w:rPr>
        <w:br/>
      </w:r>
      <w:hyperlink r:id="rId10" w:history="1">
        <w:r w:rsidR="008A31F1" w:rsidRPr="009F6715">
          <w:rPr>
            <w:rStyle w:val="Hyperlink"/>
            <w:sz w:val="21"/>
            <w:szCs w:val="21"/>
          </w:rPr>
          <w:t>Press Information Center</w:t>
        </w:r>
      </w:hyperlink>
      <w:r>
        <w:rPr>
          <w:b/>
          <w:i/>
          <w:sz w:val="21"/>
          <w:szCs w:val="21"/>
        </w:rPr>
        <w:br/>
      </w:r>
      <w:hyperlink r:id="rId11" w:history="1">
        <w:r w:rsidR="008A31F1" w:rsidRPr="009F6715">
          <w:rPr>
            <w:rStyle w:val="Hyperlink"/>
            <w:sz w:val="21"/>
            <w:szCs w:val="21"/>
          </w:rPr>
          <w:t>Contact us for contributions</w:t>
        </w:r>
      </w:hyperlink>
    </w:p>
    <w:p w:rsidR="008A31F1" w:rsidRDefault="008A31F1" w:rsidP="00960BDA">
      <w:pPr>
        <w:rPr>
          <w:b/>
        </w:rPr>
      </w:pPr>
      <w:r>
        <w:rPr>
          <w:b/>
        </w:rPr>
        <w:t>FOR IMMEDIATE RELEASE</w:t>
      </w:r>
    </w:p>
    <w:p w:rsidR="008A31F1" w:rsidRDefault="00B23B8F" w:rsidP="008A31F1">
      <w:pPr>
        <w:rPr>
          <w:rStyle w:val="Strong"/>
          <w:sz w:val="32"/>
          <w:szCs w:val="32"/>
        </w:rPr>
      </w:pPr>
      <w:r>
        <w:rPr>
          <w:rStyle w:val="Strong"/>
          <w:sz w:val="32"/>
          <w:szCs w:val="32"/>
        </w:rPr>
        <w:t>SAM 4.0: THE NEW GENERATION OF COMPRESSED AIR SYSTEM CONTROL</w:t>
      </w:r>
    </w:p>
    <w:p w:rsidR="0080127D" w:rsidRDefault="00B23B8F" w:rsidP="00B23B8F">
      <w:pPr>
        <w:pStyle w:val="NormalWeb"/>
        <w:rPr>
          <w:rStyle w:val="Strong"/>
          <w:rFonts w:ascii="Arial" w:hAnsi="Arial" w:cs="Arial"/>
          <w:sz w:val="21"/>
          <w:szCs w:val="21"/>
        </w:rPr>
      </w:pPr>
      <w:r w:rsidRPr="005C626F">
        <w:rPr>
          <w:rStyle w:val="Strong"/>
          <w:rFonts w:ascii="Arial" w:hAnsi="Arial" w:cs="Arial"/>
          <w:sz w:val="21"/>
          <w:szCs w:val="21"/>
        </w:rPr>
        <w:t xml:space="preserve">The new generation of compressed air system control is here with Kaeser Compressors’ Sigma Air Manager </w:t>
      </w:r>
      <w:r>
        <w:rPr>
          <w:rStyle w:val="Strong"/>
          <w:rFonts w:ascii="Arial" w:hAnsi="Arial" w:cs="Arial"/>
          <w:sz w:val="21"/>
          <w:szCs w:val="21"/>
        </w:rPr>
        <w:t>4.0</w:t>
      </w:r>
      <w:r w:rsidRPr="005C626F">
        <w:rPr>
          <w:rStyle w:val="Strong"/>
          <w:rFonts w:ascii="Arial" w:hAnsi="Arial" w:cs="Arial"/>
          <w:sz w:val="21"/>
          <w:szCs w:val="21"/>
        </w:rPr>
        <w:t xml:space="preserve"> (SAM </w:t>
      </w:r>
      <w:r>
        <w:rPr>
          <w:rStyle w:val="Strong"/>
          <w:rFonts w:ascii="Arial" w:hAnsi="Arial" w:cs="Arial"/>
          <w:sz w:val="21"/>
          <w:szCs w:val="21"/>
        </w:rPr>
        <w:t>4.0</w:t>
      </w:r>
      <w:r w:rsidRPr="005C626F">
        <w:rPr>
          <w:rStyle w:val="Strong"/>
          <w:rFonts w:ascii="Arial" w:hAnsi="Arial" w:cs="Arial"/>
          <w:sz w:val="21"/>
          <w:szCs w:val="21"/>
        </w:rPr>
        <w:t xml:space="preserve">). </w:t>
      </w:r>
    </w:p>
    <w:p w:rsidR="00B23B8F" w:rsidRPr="0080127D" w:rsidRDefault="00B23B8F" w:rsidP="00B23B8F">
      <w:pPr>
        <w:pStyle w:val="NormalWeb"/>
        <w:rPr>
          <w:rStyle w:val="Strong"/>
          <w:rFonts w:ascii="Arial" w:hAnsi="Arial" w:cs="Arial"/>
          <w:b w:val="0"/>
          <w:sz w:val="21"/>
          <w:szCs w:val="21"/>
        </w:rPr>
      </w:pPr>
      <w:r w:rsidRPr="0080127D">
        <w:rPr>
          <w:rStyle w:val="Strong"/>
          <w:rFonts w:ascii="Arial" w:hAnsi="Arial" w:cs="Arial"/>
          <w:b w:val="0"/>
          <w:sz w:val="21"/>
          <w:szCs w:val="21"/>
        </w:rPr>
        <w:t>SAM 4.0 brings the Internet of Things to industrial plants with its adaptive control, data storage, analysis, and predictive maintenance capabilities, and it does it all while ensuring a reliable, consistent supply of compressed air.</w:t>
      </w:r>
      <w:r w:rsidRPr="0080127D">
        <w:rPr>
          <w:rStyle w:val="Strong"/>
          <w:rFonts w:ascii="Arial" w:hAnsi="Arial" w:cs="Arial"/>
          <w:b w:val="0"/>
          <w:sz w:val="21"/>
          <w:szCs w:val="21"/>
        </w:rPr>
        <w:t xml:space="preserve"> </w:t>
      </w:r>
    </w:p>
    <w:p w:rsidR="00B23B8F" w:rsidRPr="00E02ECB" w:rsidRDefault="00B23B8F" w:rsidP="00B23B8F">
      <w:pPr>
        <w:pStyle w:val="NormalWeb"/>
        <w:rPr>
          <w:rFonts w:ascii="Arial" w:hAnsi="Arial" w:cs="Arial"/>
          <w:sz w:val="21"/>
          <w:szCs w:val="21"/>
        </w:rPr>
      </w:pPr>
      <w:r w:rsidRPr="00E02ECB">
        <w:rPr>
          <w:rFonts w:ascii="Arial" w:hAnsi="Arial" w:cs="Arial"/>
          <w:sz w:val="21"/>
          <w:szCs w:val="21"/>
        </w:rPr>
        <w:t>SAM 4.0 offers complete compressed air system management for industrial plants by tying compressors, blowers, or vacuum units together into a secure Sigma Network. With its unique 3Dadvanced Control, it continuously analyzes the relationship between various parameters (e.g. switching and control efficiency) and proactively calculates the optimum combination from a range of many in order to achieve optimum efficiency. Moreover, SAM 4.0 enables predictive maintenance with its built-in maintenance reminders and messaging capabilities. These features not only boost operational reliability, but also significantly reduce energy costs.</w:t>
      </w:r>
    </w:p>
    <w:p w:rsidR="00B23B8F" w:rsidRDefault="00B23B8F" w:rsidP="00B23B8F">
      <w:pPr>
        <w:pStyle w:val="NormalWeb"/>
        <w:rPr>
          <w:rFonts w:ascii="Arial" w:hAnsi="Arial" w:cs="Arial"/>
          <w:sz w:val="21"/>
          <w:szCs w:val="21"/>
        </w:rPr>
      </w:pPr>
      <w:r w:rsidRPr="00E02ECB">
        <w:rPr>
          <w:rFonts w:ascii="Arial" w:hAnsi="Arial" w:cs="Arial"/>
          <w:sz w:val="21"/>
          <w:szCs w:val="21"/>
        </w:rPr>
        <w:t>With its user-friendly 12-inch color touch screen, SAM 4.0 shows at a glance operating status, pressure history, flow, power consumption, and error messages—and all in real time. Advanced networking capabilities mean data can be accessed anytime, anywhere</w:t>
      </w:r>
      <w:r>
        <w:rPr>
          <w:rFonts w:ascii="Arial" w:hAnsi="Arial" w:cs="Arial"/>
          <w:sz w:val="21"/>
          <w:szCs w:val="21"/>
        </w:rPr>
        <w:t>.</w:t>
      </w:r>
    </w:p>
    <w:p w:rsidR="00B23B8F" w:rsidRPr="005C626F" w:rsidRDefault="00B23B8F" w:rsidP="00B23B8F">
      <w:pPr>
        <w:pStyle w:val="NormalWeb"/>
        <w:rPr>
          <w:rFonts w:ascii="Arial" w:hAnsi="Arial" w:cs="Arial"/>
          <w:sz w:val="21"/>
          <w:szCs w:val="21"/>
        </w:rPr>
      </w:pPr>
      <w:r w:rsidRPr="005C626F">
        <w:rPr>
          <w:rFonts w:ascii="Arial" w:hAnsi="Arial" w:cs="Arial"/>
          <w:sz w:val="21"/>
          <w:szCs w:val="21"/>
        </w:rPr>
        <w:t xml:space="preserve">For more information on SAM </w:t>
      </w:r>
      <w:r>
        <w:rPr>
          <w:rFonts w:ascii="Arial" w:hAnsi="Arial" w:cs="Arial"/>
          <w:sz w:val="21"/>
          <w:szCs w:val="21"/>
        </w:rPr>
        <w:t>4.0</w:t>
      </w:r>
      <w:r w:rsidRPr="005C626F">
        <w:rPr>
          <w:rFonts w:ascii="Arial" w:hAnsi="Arial" w:cs="Arial"/>
          <w:sz w:val="21"/>
          <w:szCs w:val="21"/>
        </w:rPr>
        <w:t xml:space="preserve">, visit </w:t>
      </w:r>
      <w:hyperlink r:id="rId12" w:history="1">
        <w:r>
          <w:rPr>
            <w:rStyle w:val="Hyperlink"/>
            <w:rFonts w:ascii="Arial" w:hAnsi="Arial" w:cs="Arial"/>
            <w:sz w:val="21"/>
            <w:szCs w:val="21"/>
          </w:rPr>
          <w:t>www.kaeser.com/sam</w:t>
        </w:r>
      </w:hyperlink>
      <w:r w:rsidRPr="005C626F">
        <w:rPr>
          <w:rFonts w:ascii="Arial" w:hAnsi="Arial" w:cs="Arial"/>
          <w:sz w:val="21"/>
          <w:szCs w:val="21"/>
        </w:rPr>
        <w:t>. To be connected with your local authorized Kaeser representative, call (877) 586-2691.</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bookmarkStart w:id="0" w:name="_GoBack"/>
      <w:bookmarkEnd w:id="0"/>
    </w:p>
    <w:sectPr w:rsidR="00A84327" w:rsidSect="008A31F1">
      <w:headerReference w:type="default" r:id="rId36"/>
      <w:footerReference w:type="default" r:id="rId3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B8F" w:rsidRDefault="00B23B8F" w:rsidP="000F7359">
      <w:pPr>
        <w:spacing w:after="0" w:line="240" w:lineRule="auto"/>
      </w:pPr>
      <w:r>
        <w:separator/>
      </w:r>
    </w:p>
  </w:endnote>
  <w:endnote w:type="continuationSeparator" w:id="0">
    <w:p w:rsidR="00B23B8F" w:rsidRDefault="00B23B8F"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E27863">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w:t>
          </w:r>
          <w:r w:rsidR="00E27863">
            <w:rPr>
              <w:sz w:val="20"/>
            </w:rPr>
            <w:t>684-9476</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B8F" w:rsidRDefault="00B23B8F" w:rsidP="000F7359">
      <w:pPr>
        <w:spacing w:after="0" w:line="240" w:lineRule="auto"/>
      </w:pPr>
      <w:r>
        <w:separator/>
      </w:r>
    </w:p>
  </w:footnote>
  <w:footnote w:type="continuationSeparator" w:id="0">
    <w:p w:rsidR="00B23B8F" w:rsidRDefault="00B23B8F"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7A8A1"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8F"/>
    <w:rsid w:val="000F7359"/>
    <w:rsid w:val="001D1506"/>
    <w:rsid w:val="00291344"/>
    <w:rsid w:val="003C7096"/>
    <w:rsid w:val="00401F59"/>
    <w:rsid w:val="00645C63"/>
    <w:rsid w:val="00666072"/>
    <w:rsid w:val="00756AB2"/>
    <w:rsid w:val="007E6D3E"/>
    <w:rsid w:val="0080127D"/>
    <w:rsid w:val="008A31F1"/>
    <w:rsid w:val="00960BDA"/>
    <w:rsid w:val="009C6C3A"/>
    <w:rsid w:val="009F6715"/>
    <w:rsid w:val="00A84327"/>
    <w:rsid w:val="00AE3D9D"/>
    <w:rsid w:val="00B23B8F"/>
    <w:rsid w:val="00D727B5"/>
    <w:rsid w:val="00E27863"/>
    <w:rsid w:val="00F770A0"/>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BF7FDB-B913-4B36-BFAF-FA39732D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paragraph" w:customStyle="1" w:styleId="CaptionPressRelease">
    <w:name w:val="Caption_Press_Release"/>
    <w:basedOn w:val="BasicText"/>
    <w:next w:val="BasicText"/>
    <w:link w:val="CaptionPressReleaseChar"/>
    <w:qFormat/>
    <w:rsid w:val="00B23B8F"/>
    <w:rPr>
      <w:i/>
      <w:noProof/>
    </w:rPr>
  </w:style>
  <w:style w:type="character" w:customStyle="1" w:styleId="CaptionPressReleaseChar">
    <w:name w:val="Caption_Press_Release Char"/>
    <w:basedOn w:val="BasicTextChar"/>
    <w:link w:val="CaptionPressRelease"/>
    <w:rsid w:val="00B23B8F"/>
    <w:rPr>
      <w:i/>
      <w:noProof/>
    </w:rPr>
  </w:style>
  <w:style w:type="paragraph" w:styleId="NormalWeb">
    <w:name w:val="Normal (Web)"/>
    <w:basedOn w:val="Normal"/>
    <w:uiPriority w:val="99"/>
    <w:semiHidden/>
    <w:unhideWhenUsed/>
    <w:rsid w:val="00B23B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4&amp;m=4830114&amp;u=KAESER&amp;j=19382820&amp;s=http://www.kaesertalksshop.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instagram.com/kaeserusa/" TargetMode="External"/><Relationship Id="rId7" Type="http://schemas.openxmlformats.org/officeDocument/2006/relationships/endnotes" Target="endnotes.xml"/><Relationship Id="rId12" Type="http://schemas.openxmlformats.org/officeDocument/2006/relationships/hyperlink" Target="http://www.kaeser.com/sam" TargetMode="External"/><Relationship Id="rId17" Type="http://schemas.openxmlformats.org/officeDocument/2006/relationships/hyperlink" Target="http://www.mmsend84.com/link.cfm?r=1660872420&amp;sid=42588541&amp;m=4830114&amp;u=KAESER&amp;j=19382820&amp;s=http://plus.google.com/106951918684430972185#106951918684430972185/posts" TargetMode="External"/><Relationship Id="rId25" Type="http://schemas.openxmlformats.org/officeDocument/2006/relationships/hyperlink" Target="http://www.kaesertalksshop.com" TargetMode="External"/><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us.google.com/+kaesercompressors/" TargetMode="External"/><Relationship Id="rId20" Type="http://schemas.openxmlformats.org/officeDocument/2006/relationships/hyperlink" Target="http://www.mmsend84.com/link.cfm?r=1660872420&amp;sid=42588542&amp;m=4830114&amp;u=KAESER&amp;j=19382820&amp;s=http://www.twitter.com/kaeserusa" TargetMode="External"/><Relationship Id="rId29" Type="http://schemas.openxmlformats.org/officeDocument/2006/relationships/hyperlink" Target="http://www.mmsend84.com/link.cfm?r=1660872420&amp;sid=42588545&amp;m=4830114&amp;u=KAESER&amp;j=19382820&amp;s=http://www.youtube.com/kaeser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jpeg"/><Relationship Id="rId32" Type="http://schemas.openxmlformats.org/officeDocument/2006/relationships/hyperlink" Target="http://www.mmsend84.com/link.cfm?r=1660872420&amp;sid=42588546&amp;m=4830114&amp;u=KAESER&amp;j=19382820&amp;s=http://us.kaeser.com/Current_Affairs/rss/default.as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3&amp;m=4830114&amp;u=KAESER&amp;j=19382820&amp;s=http://www.linkedin.com/company/kaeser-compressors" TargetMode="External"/><Relationship Id="rId28" Type="http://schemas.openxmlformats.org/officeDocument/2006/relationships/hyperlink" Target="http://www.youtube.com/kaeserusa" TargetMode="External"/><Relationship Id="rId36" Type="http://schemas.openxmlformats.org/officeDocument/2006/relationships/header" Target="header1.xml"/><Relationship Id="rId10" Type="http://schemas.openxmlformats.org/officeDocument/2006/relationships/hyperlink" Target="http://us.kaeser.com/Current_Affairs/default.asp?utm_source=Kaeser+News&amp;utm_medium=Press+Release" TargetMode="External"/><Relationship Id="rId19" Type="http://schemas.openxmlformats.org/officeDocument/2006/relationships/hyperlink" Target="http://www.twitter.com/kaeserusa" TargetMode="External"/><Relationship Id="rId31" Type="http://schemas.openxmlformats.org/officeDocument/2006/relationships/hyperlink" Target="http://us.kaeser.com/Current_Affairs/rss/default.asp" TargetMode="External"/><Relationship Id="rId4" Type="http://schemas.openxmlformats.org/officeDocument/2006/relationships/settings" Target="settings.xml"/><Relationship Id="rId9" Type="http://schemas.openxmlformats.org/officeDocument/2006/relationships/hyperlink" Target="http://us.kaeser.com/Current_Affairs/Press/highres/HighResImageGallery.asp?utm_source=Kaeser+News&amp;utm_medium=Press+Release"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linkedin.com/company/kaeser-compressors" TargetMode="External"/><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image" Target="media/image9.png"/></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T:\_Marketing%20Department\Unpaid%20Content\Public%20Relations\Press%20Releases\Templates\Current%20Templates\Press%20Release%20Template%20June%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A5C74-5738-4E20-A70A-8DA62129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 June 2017</Template>
  <TotalTime>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2</cp:revision>
  <dcterms:created xsi:type="dcterms:W3CDTF">2017-08-24T12:30:00Z</dcterms:created>
  <dcterms:modified xsi:type="dcterms:W3CDTF">2017-08-24T12:35:00Z</dcterms:modified>
</cp:coreProperties>
</file>